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AEC21" w14:textId="00ED3B20" w:rsidR="00B55F90" w:rsidRPr="00F72A98" w:rsidRDefault="00F72A98" w:rsidP="00213E6F">
      <w:pPr>
        <w:rPr>
          <w:rFonts w:asciiTheme="minorHAnsi" w:hAnsiTheme="minorHAnsi" w:cstheme="minorHAnsi"/>
          <w:b/>
          <w:sz w:val="36"/>
          <w:szCs w:val="36"/>
        </w:rPr>
      </w:pPr>
      <w:r w:rsidRPr="00F72A98">
        <w:rPr>
          <w:rFonts w:asciiTheme="minorHAnsi" w:hAnsiTheme="minorHAnsi" w:cstheme="minorHAnsi"/>
          <w:b/>
          <w:sz w:val="36"/>
          <w:szCs w:val="36"/>
        </w:rPr>
        <w:t xml:space="preserve">Muzeum zve na Den otevřených dveří </w:t>
      </w:r>
    </w:p>
    <w:p w14:paraId="2801F66B" w14:textId="77777777" w:rsidR="00F72A98" w:rsidRDefault="00F72A98" w:rsidP="00213E6F">
      <w:pPr>
        <w:rPr>
          <w:rFonts w:asciiTheme="minorHAnsi" w:hAnsiTheme="minorHAnsi" w:cstheme="minorHAnsi"/>
          <w:b/>
          <w:sz w:val="28"/>
          <w:szCs w:val="28"/>
        </w:rPr>
      </w:pPr>
    </w:p>
    <w:p w14:paraId="4B214547" w14:textId="052D1DEF" w:rsidR="00DC1A80" w:rsidRDefault="00966E63" w:rsidP="00213E6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</w:t>
      </w:r>
      <w:r w:rsidRPr="00966E63">
        <w:rPr>
          <w:rFonts w:asciiTheme="minorHAnsi" w:hAnsiTheme="minorHAnsi" w:cstheme="minorHAnsi"/>
          <w:b/>
          <w:sz w:val="24"/>
          <w:szCs w:val="24"/>
        </w:rPr>
        <w:t>Liberec, 18. 9. 2020</w:t>
      </w:r>
      <w:r>
        <w:rPr>
          <w:rFonts w:asciiTheme="minorHAnsi" w:hAnsiTheme="minorHAnsi" w:cstheme="minorHAnsi"/>
          <w:b/>
          <w:sz w:val="24"/>
          <w:szCs w:val="24"/>
        </w:rPr>
        <w:t>)</w:t>
      </w:r>
      <w:r w:rsidRPr="00966E63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966E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C1A80">
        <w:rPr>
          <w:rFonts w:asciiTheme="minorHAnsi" w:hAnsiTheme="minorHAnsi" w:cstheme="minorHAnsi"/>
          <w:b/>
          <w:sz w:val="24"/>
          <w:szCs w:val="24"/>
        </w:rPr>
        <w:t>Rekonstrukce Severočeského muzea se chýlí ke konci. V současné době se již instalují nové expozice a stěhuje se sem mobiliář. Veřejnost bude mít možnost nahlédnout k</w:t>
      </w:r>
      <w:r w:rsidR="00DC1A80" w:rsidRPr="00966E63">
        <w:rPr>
          <w:rFonts w:asciiTheme="minorHAnsi" w:hAnsiTheme="minorHAnsi" w:cstheme="minorHAnsi"/>
          <w:b/>
          <w:sz w:val="24"/>
          <w:szCs w:val="24"/>
        </w:rPr>
        <w:t xml:space="preserve">urátorům </w:t>
      </w:r>
      <w:r w:rsidR="00DC1A80">
        <w:rPr>
          <w:rFonts w:asciiTheme="minorHAnsi" w:hAnsiTheme="minorHAnsi" w:cstheme="minorHAnsi"/>
          <w:b/>
          <w:sz w:val="24"/>
          <w:szCs w:val="24"/>
        </w:rPr>
        <w:t>a</w:t>
      </w:r>
      <w:r w:rsidR="00DC1A80" w:rsidRPr="00966E63">
        <w:rPr>
          <w:rFonts w:asciiTheme="minorHAnsi" w:hAnsiTheme="minorHAnsi" w:cstheme="minorHAnsi"/>
          <w:b/>
          <w:sz w:val="24"/>
          <w:szCs w:val="24"/>
        </w:rPr>
        <w:t xml:space="preserve"> restaurátorům </w:t>
      </w:r>
      <w:r w:rsidR="00DC1A80">
        <w:rPr>
          <w:rFonts w:asciiTheme="minorHAnsi" w:hAnsiTheme="minorHAnsi" w:cstheme="minorHAnsi"/>
          <w:b/>
          <w:sz w:val="24"/>
          <w:szCs w:val="24"/>
        </w:rPr>
        <w:t xml:space="preserve">při této práci </w:t>
      </w:r>
      <w:r w:rsidR="00DC1A80" w:rsidRPr="00966E63">
        <w:rPr>
          <w:rFonts w:asciiTheme="minorHAnsi" w:hAnsiTheme="minorHAnsi" w:cstheme="minorHAnsi"/>
          <w:b/>
          <w:sz w:val="24"/>
          <w:szCs w:val="24"/>
        </w:rPr>
        <w:t>doslova pod ru</w:t>
      </w:r>
      <w:r w:rsidR="00DC1A80">
        <w:rPr>
          <w:rFonts w:asciiTheme="minorHAnsi" w:hAnsiTheme="minorHAnsi" w:cstheme="minorHAnsi"/>
          <w:b/>
          <w:sz w:val="24"/>
          <w:szCs w:val="24"/>
        </w:rPr>
        <w:t xml:space="preserve">ku. V sobotu 26. září </w:t>
      </w:r>
      <w:r w:rsidR="00AF35A1">
        <w:rPr>
          <w:rFonts w:asciiTheme="minorHAnsi" w:hAnsiTheme="minorHAnsi" w:cstheme="minorHAnsi"/>
          <w:b/>
          <w:sz w:val="24"/>
          <w:szCs w:val="24"/>
        </w:rPr>
        <w:t xml:space="preserve">se zde </w:t>
      </w:r>
      <w:r w:rsidR="00DC1A80">
        <w:rPr>
          <w:rFonts w:asciiTheme="minorHAnsi" w:hAnsiTheme="minorHAnsi" w:cstheme="minorHAnsi"/>
          <w:b/>
          <w:sz w:val="24"/>
          <w:szCs w:val="24"/>
        </w:rPr>
        <w:t>totiž</w:t>
      </w:r>
      <w:r w:rsidR="00AF35A1">
        <w:rPr>
          <w:rFonts w:asciiTheme="minorHAnsi" w:hAnsiTheme="minorHAnsi" w:cstheme="minorHAnsi"/>
          <w:b/>
          <w:sz w:val="24"/>
          <w:szCs w:val="24"/>
        </w:rPr>
        <w:t xml:space="preserve"> uskuteční </w:t>
      </w:r>
      <w:r w:rsidR="00DC1A80">
        <w:rPr>
          <w:rFonts w:asciiTheme="minorHAnsi" w:hAnsiTheme="minorHAnsi" w:cstheme="minorHAnsi"/>
          <w:b/>
          <w:sz w:val="24"/>
          <w:szCs w:val="24"/>
        </w:rPr>
        <w:t xml:space="preserve">Den otevřených dveří. Zároveň bude </w:t>
      </w:r>
      <w:r w:rsidR="00DC1A80" w:rsidRPr="00966E63">
        <w:rPr>
          <w:rFonts w:asciiTheme="minorHAnsi" w:hAnsiTheme="minorHAnsi" w:cstheme="minorHAnsi"/>
          <w:b/>
          <w:sz w:val="24"/>
          <w:szCs w:val="24"/>
        </w:rPr>
        <w:t xml:space="preserve">zpřístupněna muzejní věž a </w:t>
      </w:r>
      <w:r w:rsidR="00AF35A1">
        <w:rPr>
          <w:rFonts w:asciiTheme="minorHAnsi" w:hAnsiTheme="minorHAnsi" w:cstheme="minorHAnsi"/>
          <w:b/>
          <w:sz w:val="24"/>
          <w:szCs w:val="24"/>
        </w:rPr>
        <w:t xml:space="preserve">návštěvníci se mohou těšit i na </w:t>
      </w:r>
      <w:r w:rsidR="00DC1A80" w:rsidRPr="00966E63">
        <w:rPr>
          <w:rFonts w:asciiTheme="minorHAnsi" w:hAnsiTheme="minorHAnsi" w:cstheme="minorHAnsi"/>
          <w:b/>
          <w:sz w:val="24"/>
          <w:szCs w:val="24"/>
        </w:rPr>
        <w:t>komentované prohlídky budov</w:t>
      </w:r>
      <w:r w:rsidR="00DC1A80">
        <w:rPr>
          <w:rFonts w:asciiTheme="minorHAnsi" w:hAnsiTheme="minorHAnsi" w:cstheme="minorHAnsi"/>
          <w:b/>
          <w:sz w:val="24"/>
          <w:szCs w:val="24"/>
        </w:rPr>
        <w:t>y</w:t>
      </w:r>
      <w:r w:rsidR="00DC1A80" w:rsidRPr="00966E63">
        <w:rPr>
          <w:rFonts w:asciiTheme="minorHAnsi" w:hAnsiTheme="minorHAnsi" w:cstheme="minorHAnsi"/>
          <w:b/>
          <w:sz w:val="24"/>
          <w:szCs w:val="24"/>
        </w:rPr>
        <w:t>.</w:t>
      </w:r>
    </w:p>
    <w:p w14:paraId="7AACE798" w14:textId="77777777" w:rsidR="00DC1A80" w:rsidRDefault="00DC1A80" w:rsidP="00213E6F">
      <w:pPr>
        <w:rPr>
          <w:rFonts w:asciiTheme="minorHAnsi" w:hAnsiTheme="minorHAnsi" w:cstheme="minorHAnsi"/>
          <w:b/>
          <w:sz w:val="24"/>
          <w:szCs w:val="24"/>
        </w:rPr>
      </w:pPr>
    </w:p>
    <w:p w14:paraId="69E58460" w14:textId="06DECF45" w:rsidR="008E0485" w:rsidRDefault="00F72A98" w:rsidP="007819F9">
      <w:pPr>
        <w:rPr>
          <w:rFonts w:asciiTheme="minorHAnsi" w:hAnsiTheme="minorHAnsi" w:cstheme="minorHAnsi"/>
          <w:bCs/>
          <w:sz w:val="24"/>
          <w:szCs w:val="24"/>
        </w:rPr>
      </w:pPr>
      <w:r w:rsidRPr="00F72A98">
        <w:rPr>
          <w:rFonts w:asciiTheme="minorHAnsi" w:hAnsiTheme="minorHAnsi" w:cstheme="minorHAnsi"/>
          <w:bCs/>
          <w:sz w:val="24"/>
          <w:szCs w:val="24"/>
        </w:rPr>
        <w:t xml:space="preserve">Poslední etapa </w:t>
      </w:r>
      <w:r w:rsidR="00A90639">
        <w:rPr>
          <w:rFonts w:asciiTheme="minorHAnsi" w:hAnsiTheme="minorHAnsi" w:cstheme="minorHAnsi"/>
          <w:bCs/>
          <w:sz w:val="24"/>
          <w:szCs w:val="24"/>
        </w:rPr>
        <w:t>rekonstrukce muzea</w:t>
      </w:r>
      <w:r w:rsidR="00B73BF9">
        <w:rPr>
          <w:rFonts w:asciiTheme="minorHAnsi" w:hAnsiTheme="minorHAnsi" w:cstheme="minorHAnsi"/>
          <w:bCs/>
          <w:sz w:val="24"/>
          <w:szCs w:val="24"/>
        </w:rPr>
        <w:t xml:space="preserve">, která originálním způsobem propojuje historizující styl s moderními prvky, </w:t>
      </w:r>
      <w:r w:rsidR="00BC5DDE">
        <w:rPr>
          <w:rFonts w:asciiTheme="minorHAnsi" w:hAnsiTheme="minorHAnsi" w:cstheme="minorHAnsi"/>
          <w:bCs/>
          <w:sz w:val="24"/>
          <w:szCs w:val="24"/>
        </w:rPr>
        <w:t>je po stavební stránce hotova.</w:t>
      </w:r>
      <w:r w:rsidR="00A9063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C5DDE">
        <w:rPr>
          <w:rFonts w:asciiTheme="minorHAnsi" w:hAnsiTheme="minorHAnsi" w:cstheme="minorHAnsi"/>
          <w:sz w:val="24"/>
          <w:szCs w:val="24"/>
          <w:shd w:val="clear" w:color="auto" w:fill="FFFFFF"/>
        </w:rPr>
        <w:t>„</w:t>
      </w:r>
      <w:r w:rsidR="0045757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 těm nejvýraznějším </w:t>
      </w:r>
      <w:r w:rsidR="00710DE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změnám patří </w:t>
      </w:r>
      <w:r w:rsidR="00B73BF9">
        <w:rPr>
          <w:rFonts w:asciiTheme="minorHAnsi" w:hAnsiTheme="minorHAnsi" w:cstheme="minorHAnsi"/>
          <w:bCs/>
          <w:sz w:val="24"/>
          <w:szCs w:val="24"/>
        </w:rPr>
        <w:t>skleněn</w:t>
      </w:r>
      <w:r w:rsidR="009E225C">
        <w:rPr>
          <w:rFonts w:asciiTheme="minorHAnsi" w:hAnsiTheme="minorHAnsi" w:cstheme="minorHAnsi"/>
          <w:bCs/>
          <w:sz w:val="24"/>
          <w:szCs w:val="24"/>
        </w:rPr>
        <w:t>á</w:t>
      </w:r>
      <w:r w:rsidR="00B73BF9">
        <w:rPr>
          <w:rFonts w:asciiTheme="minorHAnsi" w:hAnsiTheme="minorHAnsi" w:cstheme="minorHAnsi"/>
          <w:bCs/>
          <w:sz w:val="24"/>
          <w:szCs w:val="24"/>
        </w:rPr>
        <w:t xml:space="preserve"> ramp</w:t>
      </w:r>
      <w:r w:rsidR="009E225C">
        <w:rPr>
          <w:rFonts w:asciiTheme="minorHAnsi" w:hAnsiTheme="minorHAnsi" w:cstheme="minorHAnsi"/>
          <w:bCs/>
          <w:sz w:val="24"/>
          <w:szCs w:val="24"/>
        </w:rPr>
        <w:t>a</w:t>
      </w:r>
      <w:r w:rsidR="00710DEA">
        <w:rPr>
          <w:rFonts w:asciiTheme="minorHAnsi" w:hAnsiTheme="minorHAnsi" w:cstheme="minorHAnsi"/>
          <w:bCs/>
          <w:sz w:val="24"/>
          <w:szCs w:val="24"/>
        </w:rPr>
        <w:t xml:space="preserve"> ve vstupním vestibulu</w:t>
      </w:r>
      <w:r w:rsidR="00B73BF9">
        <w:rPr>
          <w:rFonts w:asciiTheme="minorHAnsi" w:hAnsiTheme="minorHAnsi" w:cstheme="minorHAnsi"/>
          <w:bCs/>
          <w:sz w:val="24"/>
          <w:szCs w:val="24"/>
        </w:rPr>
        <w:t>, moderní recepce a pokladna</w:t>
      </w:r>
      <w:r w:rsidR="00710DEA">
        <w:rPr>
          <w:rFonts w:asciiTheme="minorHAnsi" w:hAnsiTheme="minorHAnsi" w:cstheme="minorHAnsi"/>
          <w:bCs/>
          <w:sz w:val="24"/>
          <w:szCs w:val="24"/>
        </w:rPr>
        <w:t xml:space="preserve">, a hlavně </w:t>
      </w:r>
      <w:r w:rsidR="00C95DE2">
        <w:rPr>
          <w:rFonts w:asciiTheme="minorHAnsi" w:hAnsiTheme="minorHAnsi" w:cstheme="minorHAnsi"/>
          <w:bCs/>
          <w:sz w:val="24"/>
          <w:szCs w:val="24"/>
        </w:rPr>
        <w:t>vestavěné výstavní bloky</w:t>
      </w:r>
      <w:r w:rsidR="00710DEA">
        <w:rPr>
          <w:rFonts w:asciiTheme="minorHAnsi" w:hAnsiTheme="minorHAnsi" w:cstheme="minorHAnsi"/>
          <w:bCs/>
          <w:sz w:val="24"/>
          <w:szCs w:val="24"/>
        </w:rPr>
        <w:t xml:space="preserve"> v bočních partiích muzea</w:t>
      </w:r>
      <w:r w:rsidR="00D75D10">
        <w:rPr>
          <w:rFonts w:asciiTheme="minorHAnsi" w:hAnsiTheme="minorHAnsi" w:cstheme="minorHAnsi"/>
          <w:bCs/>
          <w:sz w:val="24"/>
          <w:szCs w:val="24"/>
        </w:rPr>
        <w:t xml:space="preserve">,“ </w:t>
      </w:r>
      <w:r w:rsidR="00710DEA">
        <w:rPr>
          <w:rFonts w:asciiTheme="minorHAnsi" w:hAnsiTheme="minorHAnsi" w:cstheme="minorHAnsi"/>
          <w:bCs/>
          <w:sz w:val="24"/>
          <w:szCs w:val="24"/>
        </w:rPr>
        <w:t xml:space="preserve">říká </w:t>
      </w:r>
      <w:r w:rsidR="00D75D10">
        <w:rPr>
          <w:rFonts w:asciiTheme="minorHAnsi" w:hAnsiTheme="minorHAnsi" w:cstheme="minorHAnsi"/>
          <w:bCs/>
          <w:sz w:val="24"/>
          <w:szCs w:val="24"/>
        </w:rPr>
        <w:t xml:space="preserve">ředitel muzea Jiří Křížek. </w:t>
      </w:r>
      <w:r w:rsidR="00457578">
        <w:rPr>
          <w:rFonts w:asciiTheme="minorHAnsi" w:hAnsiTheme="minorHAnsi" w:cstheme="minorHAnsi"/>
          <w:bCs/>
          <w:sz w:val="24"/>
          <w:szCs w:val="24"/>
        </w:rPr>
        <w:t xml:space="preserve">Interiéry </w:t>
      </w:r>
      <w:r w:rsidR="00710DEA">
        <w:rPr>
          <w:rFonts w:asciiTheme="minorHAnsi" w:hAnsiTheme="minorHAnsi" w:cstheme="minorHAnsi"/>
          <w:bCs/>
          <w:sz w:val="24"/>
          <w:szCs w:val="24"/>
        </w:rPr>
        <w:t>zároveň získaly</w:t>
      </w:r>
      <w:r w:rsidR="00457578">
        <w:rPr>
          <w:rFonts w:asciiTheme="minorHAnsi" w:hAnsiTheme="minorHAnsi" w:cstheme="minorHAnsi"/>
          <w:bCs/>
          <w:sz w:val="24"/>
          <w:szCs w:val="24"/>
        </w:rPr>
        <w:t xml:space="preserve"> nové podlahy, byla repasována okna a dveře, </w:t>
      </w:r>
      <w:r w:rsidR="00457578" w:rsidRPr="00BC5DDE">
        <w:rPr>
          <w:rFonts w:asciiTheme="minorHAnsi" w:hAnsiTheme="minorHAnsi" w:cstheme="minorHAnsi"/>
          <w:bCs/>
          <w:sz w:val="24"/>
          <w:szCs w:val="24"/>
        </w:rPr>
        <w:t>ú</w:t>
      </w:r>
      <w:r w:rsidR="00457578" w:rsidRPr="00BC5DDE">
        <w:rPr>
          <w:rFonts w:asciiTheme="minorHAnsi" w:hAnsiTheme="minorHAnsi" w:cstheme="minorHAnsi"/>
          <w:sz w:val="24"/>
          <w:szCs w:val="24"/>
          <w:shd w:val="clear" w:color="auto" w:fill="FFFFFF"/>
        </w:rPr>
        <w:t>pravami prošly rozvody elektřiny</w:t>
      </w:r>
      <w:r w:rsidR="0045757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457578" w:rsidRPr="00BC5DDE">
        <w:rPr>
          <w:rFonts w:asciiTheme="minorHAnsi" w:hAnsiTheme="minorHAnsi" w:cstheme="minorHAnsi"/>
          <w:sz w:val="24"/>
          <w:szCs w:val="24"/>
          <w:shd w:val="clear" w:color="auto" w:fill="FFFFFF"/>
        </w:rPr>
        <w:t>klimatizace a také zabezpečovací a požární</w:t>
      </w:r>
      <w:r w:rsidR="0045757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systémy</w:t>
      </w:r>
      <w:r w:rsidR="00457578" w:rsidRPr="00BC5DDE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57578" w:rsidRPr="0045757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6FBDBD9" w14:textId="77777777" w:rsidR="008E0485" w:rsidRDefault="008E0485" w:rsidP="007819F9">
      <w:pPr>
        <w:rPr>
          <w:rFonts w:asciiTheme="minorHAnsi" w:hAnsiTheme="minorHAnsi" w:cstheme="minorHAnsi"/>
          <w:bCs/>
          <w:sz w:val="24"/>
          <w:szCs w:val="24"/>
        </w:rPr>
      </w:pPr>
    </w:p>
    <w:p w14:paraId="4222BEAD" w14:textId="5FE53F86" w:rsidR="00E03A11" w:rsidRPr="008E0485" w:rsidRDefault="00C95DE2" w:rsidP="007819F9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Instalace expozic n</w:t>
      </w:r>
      <w:r w:rsidR="00E03A11">
        <w:rPr>
          <w:rFonts w:asciiTheme="minorHAnsi" w:hAnsiTheme="minorHAnsi" w:cstheme="minorHAnsi"/>
          <w:b/>
          <w:sz w:val="24"/>
          <w:szCs w:val="24"/>
        </w:rPr>
        <w:t xml:space="preserve">a vlastní oči </w:t>
      </w:r>
    </w:p>
    <w:p w14:paraId="38D1355D" w14:textId="77777777" w:rsidR="00E03A11" w:rsidRDefault="00E03A11" w:rsidP="007819F9">
      <w:pPr>
        <w:rPr>
          <w:rFonts w:asciiTheme="minorHAnsi" w:hAnsiTheme="minorHAnsi" w:cstheme="minorHAnsi"/>
          <w:bCs/>
          <w:sz w:val="24"/>
          <w:szCs w:val="24"/>
        </w:rPr>
      </w:pPr>
    </w:p>
    <w:p w14:paraId="3E3B1BE7" w14:textId="269E60FB" w:rsidR="00BC5DDE" w:rsidRDefault="00890289" w:rsidP="007819F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Muzejníci nyní přistoupili k instalaci dalšího vnitřního vybavení a samozřejmě </w:t>
      </w:r>
      <w:r w:rsidR="00A022B5">
        <w:rPr>
          <w:rFonts w:asciiTheme="minorHAnsi" w:hAnsiTheme="minorHAnsi" w:cstheme="minorHAnsi"/>
          <w:bCs/>
          <w:sz w:val="24"/>
          <w:szCs w:val="24"/>
        </w:rPr>
        <w:t xml:space="preserve">vlastních </w:t>
      </w:r>
      <w:r>
        <w:rPr>
          <w:rFonts w:asciiTheme="minorHAnsi" w:hAnsiTheme="minorHAnsi" w:cstheme="minorHAnsi"/>
          <w:bCs/>
          <w:sz w:val="24"/>
          <w:szCs w:val="24"/>
        </w:rPr>
        <w:t xml:space="preserve">expozic. </w:t>
      </w:r>
      <w:r w:rsidR="001430A8">
        <w:rPr>
          <w:rFonts w:asciiTheme="minorHAnsi" w:hAnsiTheme="minorHAnsi" w:cstheme="minorHAnsi"/>
          <w:bCs/>
          <w:sz w:val="24"/>
          <w:szCs w:val="24"/>
        </w:rPr>
        <w:t>Zároveň se rozhodli</w:t>
      </w:r>
      <w:r w:rsidR="00D75D10">
        <w:rPr>
          <w:rFonts w:asciiTheme="minorHAnsi" w:hAnsiTheme="minorHAnsi" w:cstheme="minorHAnsi"/>
          <w:bCs/>
          <w:sz w:val="24"/>
          <w:szCs w:val="24"/>
        </w:rPr>
        <w:t xml:space="preserve">, že nechají pod pokličku těchto činností nahlédnout i veřejnost. </w:t>
      </w:r>
      <w:r w:rsidR="001430A8">
        <w:rPr>
          <w:rFonts w:asciiTheme="minorHAnsi" w:hAnsiTheme="minorHAnsi" w:cstheme="minorHAnsi"/>
          <w:bCs/>
          <w:sz w:val="24"/>
          <w:szCs w:val="24"/>
        </w:rPr>
        <w:t xml:space="preserve"> V sobotu 26. září </w:t>
      </w:r>
      <w:r w:rsidR="00D75D10">
        <w:rPr>
          <w:rFonts w:asciiTheme="minorHAnsi" w:hAnsiTheme="minorHAnsi" w:cstheme="minorHAnsi"/>
          <w:bCs/>
          <w:sz w:val="24"/>
          <w:szCs w:val="24"/>
        </w:rPr>
        <w:t>se tak v Severočeském muzeu uskuteční Den otevřených dveří</w:t>
      </w:r>
      <w:r w:rsidR="00A022B5">
        <w:rPr>
          <w:rFonts w:asciiTheme="minorHAnsi" w:hAnsiTheme="minorHAnsi" w:cstheme="minorHAnsi"/>
          <w:bCs/>
          <w:sz w:val="24"/>
          <w:szCs w:val="24"/>
        </w:rPr>
        <w:t>, a to od 10 do 17 hodin</w:t>
      </w:r>
      <w:r w:rsidR="00D75D10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9E225C">
        <w:rPr>
          <w:rFonts w:asciiTheme="minorHAnsi" w:hAnsiTheme="minorHAnsi" w:cstheme="minorHAnsi"/>
          <w:bCs/>
          <w:sz w:val="24"/>
          <w:szCs w:val="24"/>
        </w:rPr>
        <w:t>„Lidé budou mít možnost na vlastní oči vidět, jak se instaluje uměleckořemeslná a přírodovědná expozice či jak</w:t>
      </w:r>
      <w:r w:rsidR="007819F9">
        <w:rPr>
          <w:rFonts w:asciiTheme="minorHAnsi" w:hAnsiTheme="minorHAnsi" w:cstheme="minorHAnsi"/>
          <w:bCs/>
          <w:sz w:val="24"/>
          <w:szCs w:val="24"/>
        </w:rPr>
        <w:t xml:space="preserve"> probíhá </w:t>
      </w:r>
      <w:r w:rsidR="009E225C">
        <w:rPr>
          <w:rFonts w:asciiTheme="minorHAnsi" w:hAnsiTheme="minorHAnsi" w:cstheme="minorHAnsi"/>
          <w:bCs/>
          <w:sz w:val="24"/>
          <w:szCs w:val="24"/>
        </w:rPr>
        <w:t>restaurování sbírkových předmětů,</w:t>
      </w:r>
      <w:r w:rsidR="007819F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C5DDE">
        <w:rPr>
          <w:rFonts w:asciiTheme="minorHAnsi" w:hAnsiTheme="minorHAnsi" w:cstheme="minorHAnsi"/>
          <w:bCs/>
          <w:sz w:val="24"/>
          <w:szCs w:val="24"/>
        </w:rPr>
        <w:t>konkrétně</w:t>
      </w:r>
      <w:r w:rsidR="007819F9">
        <w:rPr>
          <w:rFonts w:asciiTheme="minorHAnsi" w:hAnsiTheme="minorHAnsi" w:cstheme="minorHAnsi"/>
          <w:bCs/>
          <w:sz w:val="24"/>
          <w:szCs w:val="24"/>
        </w:rPr>
        <w:t xml:space="preserve"> historického nábytku, švýcarských malovaných kachlových kamen či neceséru</w:t>
      </w:r>
      <w:r w:rsidR="00457578">
        <w:rPr>
          <w:rFonts w:asciiTheme="minorHAnsi" w:hAnsiTheme="minorHAnsi" w:cstheme="minorHAnsi"/>
          <w:bCs/>
          <w:sz w:val="24"/>
          <w:szCs w:val="24"/>
        </w:rPr>
        <w:t xml:space="preserve"> maršála Radeckého</w:t>
      </w:r>
      <w:r w:rsidR="00C65FBC">
        <w:rPr>
          <w:rFonts w:asciiTheme="minorHAnsi" w:hAnsiTheme="minorHAnsi" w:cstheme="minorHAnsi"/>
          <w:bCs/>
          <w:sz w:val="24"/>
          <w:szCs w:val="24"/>
        </w:rPr>
        <w:t>. To je něco</w:t>
      </w:r>
      <w:r w:rsidR="007819F9">
        <w:rPr>
          <w:rFonts w:asciiTheme="minorHAnsi" w:hAnsiTheme="minorHAnsi" w:cstheme="minorHAnsi"/>
          <w:bCs/>
          <w:sz w:val="24"/>
          <w:szCs w:val="24"/>
        </w:rPr>
        <w:t>,</w:t>
      </w:r>
      <w:r w:rsidR="00C65FBC">
        <w:rPr>
          <w:rFonts w:asciiTheme="minorHAnsi" w:hAnsiTheme="minorHAnsi" w:cstheme="minorHAnsi"/>
          <w:bCs/>
          <w:sz w:val="24"/>
          <w:szCs w:val="24"/>
        </w:rPr>
        <w:t xml:space="preserve"> s čím se běžně člověk nesetká. Sama jsem zvědavá a těším se, až se kurátorům a restaurátorům podívám pod ruce,</w:t>
      </w:r>
      <w:r w:rsidR="009E225C">
        <w:rPr>
          <w:rFonts w:asciiTheme="minorHAnsi" w:hAnsiTheme="minorHAnsi" w:cstheme="minorHAnsi"/>
          <w:bCs/>
          <w:sz w:val="24"/>
          <w:szCs w:val="24"/>
        </w:rPr>
        <w:t>“</w:t>
      </w:r>
      <w:r w:rsidR="007819F9">
        <w:rPr>
          <w:rFonts w:asciiTheme="minorHAnsi" w:hAnsiTheme="minorHAnsi" w:cstheme="minorHAnsi"/>
          <w:bCs/>
          <w:sz w:val="24"/>
          <w:szCs w:val="24"/>
        </w:rPr>
        <w:t xml:space="preserve"> láká na sobotní program v muzeu Květa </w:t>
      </w:r>
      <w:proofErr w:type="spellStart"/>
      <w:r w:rsidR="007819F9">
        <w:rPr>
          <w:rFonts w:asciiTheme="minorHAnsi" w:hAnsiTheme="minorHAnsi" w:cstheme="minorHAnsi"/>
          <w:bCs/>
          <w:sz w:val="24"/>
          <w:szCs w:val="24"/>
        </w:rPr>
        <w:t>Vinklátová</w:t>
      </w:r>
      <w:proofErr w:type="spellEnd"/>
      <w:r w:rsidR="007819F9">
        <w:rPr>
          <w:rFonts w:asciiTheme="minorHAnsi" w:hAnsiTheme="minorHAnsi" w:cstheme="minorHAnsi"/>
          <w:bCs/>
          <w:sz w:val="24"/>
          <w:szCs w:val="24"/>
        </w:rPr>
        <w:t xml:space="preserve">, radní </w:t>
      </w:r>
      <w:r w:rsidR="007819F9" w:rsidRPr="00072D41">
        <w:rPr>
          <w:rFonts w:asciiTheme="minorHAnsi" w:hAnsiTheme="minorHAnsi" w:cstheme="minorHAnsi"/>
          <w:sz w:val="24"/>
          <w:szCs w:val="24"/>
        </w:rPr>
        <w:t>pro kulturu, památkovou péči a cestovní ruch Libereckého kraje.</w:t>
      </w:r>
      <w:r w:rsidR="00A022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C26E24" w14:textId="77777777" w:rsidR="00BC5DDE" w:rsidRDefault="00BC5DDE" w:rsidP="007819F9">
      <w:pPr>
        <w:rPr>
          <w:rFonts w:asciiTheme="minorHAnsi" w:hAnsiTheme="minorHAnsi" w:cstheme="minorHAnsi"/>
          <w:sz w:val="24"/>
          <w:szCs w:val="24"/>
        </w:rPr>
      </w:pPr>
    </w:p>
    <w:p w14:paraId="1EE66721" w14:textId="1A5634C6" w:rsidR="007819F9" w:rsidRDefault="007819F9" w:rsidP="007819F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Zároveň budou probíhat komentované prohlídky budovy a zpřístupněna bude i muzejní věž. </w:t>
      </w:r>
      <w:r>
        <w:rPr>
          <w:rFonts w:asciiTheme="minorHAnsi" w:hAnsiTheme="minorHAnsi" w:cstheme="minorHAnsi"/>
          <w:sz w:val="24"/>
          <w:szCs w:val="24"/>
        </w:rPr>
        <w:t xml:space="preserve">„I když zde zatím chybí to hlavní, tedy </w:t>
      </w:r>
      <w:r w:rsidR="00DC1A80">
        <w:rPr>
          <w:rFonts w:asciiTheme="minorHAnsi" w:hAnsiTheme="minorHAnsi" w:cstheme="minorHAnsi"/>
          <w:sz w:val="24"/>
          <w:szCs w:val="24"/>
        </w:rPr>
        <w:t xml:space="preserve">většina </w:t>
      </w:r>
      <w:r>
        <w:rPr>
          <w:rFonts w:asciiTheme="minorHAnsi" w:hAnsiTheme="minorHAnsi" w:cstheme="minorHAnsi"/>
          <w:sz w:val="24"/>
          <w:szCs w:val="24"/>
        </w:rPr>
        <w:t xml:space="preserve">expozic, je </w:t>
      </w:r>
      <w:r w:rsidRPr="00072D41">
        <w:rPr>
          <w:rFonts w:asciiTheme="minorHAnsi" w:hAnsiTheme="minorHAnsi" w:cstheme="minorHAnsi"/>
          <w:sz w:val="24"/>
          <w:szCs w:val="24"/>
        </w:rPr>
        <w:t>velmi zajímavé vidět ten</w:t>
      </w: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Pr="00072D41">
        <w:rPr>
          <w:rFonts w:asciiTheme="minorHAnsi" w:hAnsiTheme="minorHAnsi" w:cstheme="minorHAnsi"/>
          <w:sz w:val="24"/>
          <w:szCs w:val="24"/>
        </w:rPr>
        <w:t>nádherný prostor prázdný</w:t>
      </w:r>
      <w:r>
        <w:rPr>
          <w:rFonts w:asciiTheme="minorHAnsi" w:hAnsiTheme="minorHAnsi" w:cstheme="minorHAnsi"/>
          <w:sz w:val="24"/>
          <w:szCs w:val="24"/>
        </w:rPr>
        <w:t xml:space="preserve">, o to víc se člověk může soustředit na detaily, které už po instalaci při prohlídce pomine,“ doplňuje </w:t>
      </w:r>
      <w:proofErr w:type="spellStart"/>
      <w:r>
        <w:rPr>
          <w:rFonts w:asciiTheme="minorHAnsi" w:hAnsiTheme="minorHAnsi" w:cstheme="minorHAnsi"/>
          <w:sz w:val="24"/>
          <w:szCs w:val="24"/>
        </w:rPr>
        <w:t>Vinklátová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C95DE2">
        <w:rPr>
          <w:rFonts w:asciiTheme="minorHAnsi" w:hAnsiTheme="minorHAnsi" w:cstheme="minorHAnsi"/>
          <w:sz w:val="24"/>
          <w:szCs w:val="24"/>
        </w:rPr>
        <w:t xml:space="preserve">Organizace Dne otevřených dveří bude respektovat veškerá aktuální hygienická opatření. </w:t>
      </w:r>
    </w:p>
    <w:p w14:paraId="554B3A0C" w14:textId="41FEC024" w:rsidR="00A022B5" w:rsidRDefault="00A022B5" w:rsidP="007819F9">
      <w:pPr>
        <w:rPr>
          <w:rFonts w:asciiTheme="minorHAnsi" w:hAnsiTheme="minorHAnsi" w:cstheme="minorHAnsi"/>
          <w:sz w:val="24"/>
          <w:szCs w:val="24"/>
        </w:rPr>
      </w:pPr>
    </w:p>
    <w:p w14:paraId="06C0A8D4" w14:textId="344E79D3" w:rsidR="00E03A11" w:rsidRPr="00E03A11" w:rsidRDefault="00E03A11" w:rsidP="00A022B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3A11">
        <w:rPr>
          <w:rFonts w:asciiTheme="minorHAnsi" w:hAnsiTheme="minorHAnsi" w:cstheme="minorHAnsi"/>
          <w:b/>
          <w:bCs/>
          <w:sz w:val="24"/>
          <w:szCs w:val="24"/>
        </w:rPr>
        <w:t>Muzeum se otevře na Mikuláše</w:t>
      </w:r>
    </w:p>
    <w:p w14:paraId="5A09A377" w14:textId="77777777" w:rsidR="00E03A11" w:rsidRDefault="00E03A11" w:rsidP="00A022B5">
      <w:pPr>
        <w:rPr>
          <w:rFonts w:asciiTheme="minorHAnsi" w:hAnsiTheme="minorHAnsi" w:cstheme="minorHAnsi"/>
          <w:sz w:val="24"/>
          <w:szCs w:val="24"/>
        </w:rPr>
      </w:pPr>
    </w:p>
    <w:p w14:paraId="6561F21B" w14:textId="41A46028" w:rsidR="00A022B5" w:rsidRDefault="00A022B5" w:rsidP="00A022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Muzeum se mělo původně otevřít na </w:t>
      </w:r>
      <w:r w:rsidR="00DC1A80">
        <w:rPr>
          <w:rFonts w:asciiTheme="minorHAnsi" w:hAnsiTheme="minorHAnsi" w:cstheme="minorHAnsi"/>
          <w:sz w:val="24"/>
          <w:szCs w:val="24"/>
        </w:rPr>
        <w:t>konci září</w:t>
      </w:r>
      <w:r>
        <w:rPr>
          <w:rFonts w:asciiTheme="minorHAnsi" w:hAnsiTheme="minorHAnsi" w:cstheme="minorHAnsi"/>
          <w:sz w:val="24"/>
          <w:szCs w:val="24"/>
        </w:rPr>
        <w:t xml:space="preserve">, kvůli jarní </w:t>
      </w:r>
      <w:proofErr w:type="spellStart"/>
      <w:r>
        <w:rPr>
          <w:rFonts w:asciiTheme="minorHAnsi" w:hAnsiTheme="minorHAnsi" w:cstheme="minorHAnsi"/>
          <w:sz w:val="24"/>
          <w:szCs w:val="24"/>
        </w:rPr>
        <w:t>kovidové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krizi a zavřeným hranicím se ale zpozdily dodávky některých materiálů</w:t>
      </w:r>
      <w:r w:rsidR="00DC1A80">
        <w:rPr>
          <w:rFonts w:asciiTheme="minorHAnsi" w:hAnsiTheme="minorHAnsi" w:cstheme="minorHAnsi"/>
          <w:sz w:val="24"/>
          <w:szCs w:val="24"/>
        </w:rPr>
        <w:t>,</w:t>
      </w:r>
      <w:r w:rsidR="00903A9B">
        <w:rPr>
          <w:rFonts w:asciiTheme="minorHAnsi" w:hAnsiTheme="minorHAnsi" w:cstheme="minorHAnsi"/>
          <w:sz w:val="24"/>
          <w:szCs w:val="24"/>
        </w:rPr>
        <w:t xml:space="preserve"> a celý proces se tak protáhl o dva měsíce. </w:t>
      </w:r>
      <w:r w:rsidRPr="00072D41">
        <w:rPr>
          <w:rFonts w:asciiTheme="minorHAnsi" w:hAnsiTheme="minorHAnsi" w:cstheme="minorHAnsi"/>
          <w:sz w:val="24"/>
          <w:szCs w:val="24"/>
        </w:rPr>
        <w:t xml:space="preserve">Kvůli úspoře financí </w:t>
      </w:r>
      <w:r>
        <w:rPr>
          <w:rFonts w:asciiTheme="minorHAnsi" w:hAnsiTheme="minorHAnsi" w:cstheme="minorHAnsi"/>
          <w:sz w:val="24"/>
          <w:szCs w:val="24"/>
        </w:rPr>
        <w:t xml:space="preserve">navíc </w:t>
      </w:r>
      <w:r w:rsidRPr="00072D41">
        <w:rPr>
          <w:rFonts w:asciiTheme="minorHAnsi" w:hAnsiTheme="minorHAnsi" w:cstheme="minorHAnsi"/>
          <w:sz w:val="24"/>
          <w:szCs w:val="24"/>
        </w:rPr>
        <w:t>aranžují zaměstnanci muzea tisíce sbírkových předmětů sami bez asistence specializované firmy</w:t>
      </w:r>
      <w:r w:rsidR="00DC1A80">
        <w:rPr>
          <w:rFonts w:asciiTheme="minorHAnsi" w:hAnsiTheme="minorHAnsi" w:cstheme="minorHAnsi"/>
          <w:sz w:val="24"/>
          <w:szCs w:val="24"/>
        </w:rPr>
        <w:t xml:space="preserve">, což je podle ředitele muzea v </w:t>
      </w:r>
      <w:r w:rsidRPr="00072D41">
        <w:rPr>
          <w:rFonts w:asciiTheme="minorHAnsi" w:hAnsiTheme="minorHAnsi" w:cstheme="minorHAnsi"/>
          <w:sz w:val="24"/>
          <w:szCs w:val="24"/>
        </w:rPr>
        <w:t xml:space="preserve">expozicích o rozsahu </w:t>
      </w:r>
      <w:r w:rsidRPr="00072D41">
        <w:rPr>
          <w:rFonts w:asciiTheme="minorHAnsi" w:hAnsiTheme="minorHAnsi" w:cstheme="minorHAnsi"/>
          <w:sz w:val="24"/>
          <w:szCs w:val="24"/>
        </w:rPr>
        <w:lastRenderedPageBreak/>
        <w:t>cca 3 tisíce metrů čtverečních</w:t>
      </w:r>
      <w:r w:rsidR="00DC1A80">
        <w:rPr>
          <w:rFonts w:asciiTheme="minorHAnsi" w:hAnsiTheme="minorHAnsi" w:cstheme="minorHAnsi"/>
          <w:sz w:val="24"/>
          <w:szCs w:val="24"/>
        </w:rPr>
        <w:t xml:space="preserve"> </w:t>
      </w:r>
      <w:r w:rsidRPr="00072D41">
        <w:rPr>
          <w:rFonts w:asciiTheme="minorHAnsi" w:hAnsiTheme="minorHAnsi" w:cstheme="minorHAnsi"/>
          <w:sz w:val="24"/>
          <w:szCs w:val="24"/>
        </w:rPr>
        <w:t xml:space="preserve">výjimečný postup. </w:t>
      </w:r>
      <w:r w:rsidR="00DC1A80">
        <w:rPr>
          <w:rFonts w:asciiTheme="minorHAnsi" w:hAnsiTheme="minorHAnsi" w:cstheme="minorHAnsi"/>
          <w:sz w:val="24"/>
          <w:szCs w:val="24"/>
        </w:rPr>
        <w:t>„</w:t>
      </w:r>
      <w:r w:rsidRPr="00072D41">
        <w:rPr>
          <w:rFonts w:asciiTheme="minorHAnsi" w:hAnsiTheme="minorHAnsi" w:cstheme="minorHAnsi"/>
          <w:sz w:val="24"/>
          <w:szCs w:val="24"/>
        </w:rPr>
        <w:t>Podle harmonogramu potřebujeme zhruba tři měsíce času, který nám teď kvůli zdržení stavby chybí,“ upřes</w:t>
      </w:r>
      <w:r>
        <w:rPr>
          <w:rFonts w:asciiTheme="minorHAnsi" w:hAnsiTheme="minorHAnsi" w:cstheme="minorHAnsi"/>
          <w:sz w:val="24"/>
          <w:szCs w:val="24"/>
        </w:rPr>
        <w:t>ňuje</w:t>
      </w:r>
      <w:r w:rsidRPr="00072D41">
        <w:rPr>
          <w:rFonts w:asciiTheme="minorHAnsi" w:hAnsiTheme="minorHAnsi" w:cstheme="minorHAnsi"/>
          <w:sz w:val="24"/>
          <w:szCs w:val="24"/>
        </w:rPr>
        <w:t>.</w:t>
      </w:r>
      <w:r w:rsidR="00903A9B">
        <w:rPr>
          <w:rFonts w:asciiTheme="minorHAnsi" w:hAnsiTheme="minorHAnsi" w:cstheme="minorHAnsi"/>
          <w:sz w:val="24"/>
          <w:szCs w:val="24"/>
        </w:rPr>
        <w:t xml:space="preserve"> Muzeum se tak v plném rozsahu návštěvníkům otevře 5. prosince. </w:t>
      </w:r>
    </w:p>
    <w:p w14:paraId="2CC6639B" w14:textId="51E80D52" w:rsidR="00903A9B" w:rsidRDefault="00903A9B" w:rsidP="00A022B5">
      <w:pPr>
        <w:rPr>
          <w:rFonts w:asciiTheme="minorHAnsi" w:hAnsiTheme="minorHAnsi" w:cstheme="minorHAnsi"/>
          <w:sz w:val="24"/>
          <w:szCs w:val="24"/>
        </w:rPr>
      </w:pPr>
    </w:p>
    <w:p w14:paraId="1B659553" w14:textId="19DABC6E" w:rsidR="00072D41" w:rsidRDefault="00072D41" w:rsidP="00213E6F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777B76F0" w14:textId="77777777" w:rsidR="00223A19" w:rsidRPr="00072D41" w:rsidRDefault="00223A19" w:rsidP="00213E6F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42DEBC20" w14:textId="77777777" w:rsidR="008A48AA" w:rsidRDefault="008A48AA">
      <w:pPr>
        <w:rPr>
          <w:rFonts w:asciiTheme="minorHAnsi" w:hAnsiTheme="minorHAnsi" w:cstheme="minorHAnsi"/>
          <w:sz w:val="22"/>
        </w:rPr>
      </w:pPr>
    </w:p>
    <w:p w14:paraId="0E1CCC86" w14:textId="7C21D6B8" w:rsidR="00546319" w:rsidRDefault="008A48A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Severočeské m</w:t>
      </w:r>
      <w:r w:rsidR="00213E6F" w:rsidRPr="00072D41">
        <w:rPr>
          <w:rFonts w:asciiTheme="minorHAnsi" w:hAnsiTheme="minorHAnsi" w:cstheme="minorHAnsi"/>
          <w:sz w:val="22"/>
        </w:rPr>
        <w:t>uzeum je kvůli rekonstrukci uzavřené od února 2018. Celkové výdaje na rekonstrukci dosáhnou 143 milionů korun. Rekonstrukce muzea byla podpořena Evropskou unií z Integrovaného regionálního operačního programu, určeného na ochranu kulturních hodnot a jejich zpřístupnění veřejnosti.</w:t>
      </w:r>
    </w:p>
    <w:p w14:paraId="39375877" w14:textId="1B499E61" w:rsidR="00860283" w:rsidRDefault="00860283">
      <w:pPr>
        <w:rPr>
          <w:rFonts w:asciiTheme="minorHAnsi" w:hAnsiTheme="minorHAnsi" w:cstheme="minorHAnsi"/>
          <w:sz w:val="22"/>
        </w:rPr>
      </w:pPr>
    </w:p>
    <w:p w14:paraId="724DBE36" w14:textId="2B8708B1" w:rsidR="00860283" w:rsidRDefault="00860283">
      <w:pPr>
        <w:rPr>
          <w:rFonts w:asciiTheme="minorHAnsi" w:hAnsiTheme="minorHAnsi" w:cstheme="minorHAnsi"/>
          <w:sz w:val="22"/>
        </w:rPr>
      </w:pPr>
    </w:p>
    <w:p w14:paraId="76653781" w14:textId="49C111DB" w:rsidR="00860283" w:rsidRDefault="0086028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60283">
        <w:rPr>
          <w:rFonts w:asciiTheme="minorHAnsi" w:hAnsiTheme="minorHAnsi" w:cstheme="minorHAnsi"/>
          <w:b/>
          <w:bCs/>
          <w:sz w:val="24"/>
          <w:szCs w:val="24"/>
        </w:rPr>
        <w:t>Srovnávací fotografie z</w:t>
      </w:r>
      <w:r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860283">
        <w:rPr>
          <w:rFonts w:asciiTheme="minorHAnsi" w:hAnsiTheme="minorHAnsi" w:cstheme="minorHAnsi"/>
          <w:b/>
          <w:bCs/>
          <w:sz w:val="24"/>
          <w:szCs w:val="24"/>
        </w:rPr>
        <w:t>rekonstrukce</w:t>
      </w:r>
    </w:p>
    <w:p w14:paraId="5C51B6AB" w14:textId="72556DDA" w:rsidR="00860283" w:rsidRDefault="0086028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2642DD8" w14:textId="16FECE98" w:rsidR="00860283" w:rsidRDefault="00860283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1. Dětský ateliér</w:t>
      </w:r>
    </w:p>
    <w:p w14:paraId="4848673F" w14:textId="77777777" w:rsidR="00860283" w:rsidRDefault="0086028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ED9F6C1" w14:textId="2988E626" w:rsidR="00860283" w:rsidRDefault="00860283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E7CC254" wp14:editId="2CC4DA7E">
            <wp:extent cx="2499360" cy="16618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509" cy="166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 xml:space="preserve">     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0427A62B" wp14:editId="47432187">
            <wp:extent cx="2430780" cy="1616233"/>
            <wp:effectExtent l="0" t="0" r="762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485" cy="162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1F6E2" w14:textId="7861E360" w:rsidR="00860283" w:rsidRDefault="00860283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2018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 xml:space="preserve">                             2019</w:t>
      </w:r>
    </w:p>
    <w:p w14:paraId="5766040F" w14:textId="77777777" w:rsidR="00860283" w:rsidRDefault="00860283">
      <w:pPr>
        <w:rPr>
          <w:b/>
          <w:bCs/>
          <w:noProof/>
          <w:sz w:val="24"/>
          <w:szCs w:val="24"/>
        </w:rPr>
      </w:pPr>
    </w:p>
    <w:p w14:paraId="6A08BD10" w14:textId="77777777" w:rsidR="00860283" w:rsidRDefault="00860283">
      <w:pPr>
        <w:rPr>
          <w:b/>
          <w:bCs/>
          <w:noProof/>
          <w:sz w:val="24"/>
          <w:szCs w:val="24"/>
        </w:rPr>
      </w:pPr>
    </w:p>
    <w:p w14:paraId="75887BDF" w14:textId="768DCC49" w:rsidR="00860283" w:rsidRDefault="0086028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B99F690" wp14:editId="5F8F94A5">
            <wp:extent cx="2560320" cy="170236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25" cy="170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2D128" w14:textId="38E305E7" w:rsidR="00860283" w:rsidRDefault="008602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</w:t>
      </w:r>
    </w:p>
    <w:p w14:paraId="50E780E9" w14:textId="5C4951E5" w:rsidR="00860283" w:rsidRDefault="00860283">
      <w:pPr>
        <w:rPr>
          <w:b/>
          <w:bCs/>
          <w:sz w:val="24"/>
          <w:szCs w:val="24"/>
        </w:rPr>
      </w:pPr>
    </w:p>
    <w:p w14:paraId="03D7A393" w14:textId="02AAE8AA" w:rsidR="00860283" w:rsidRDefault="00860283">
      <w:pPr>
        <w:rPr>
          <w:b/>
          <w:bCs/>
          <w:sz w:val="24"/>
          <w:szCs w:val="24"/>
        </w:rPr>
      </w:pPr>
    </w:p>
    <w:p w14:paraId="71AC8651" w14:textId="07096DFF" w:rsidR="00860283" w:rsidRDefault="008602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Expozice antiky</w:t>
      </w:r>
    </w:p>
    <w:p w14:paraId="0FCD7BB3" w14:textId="590F2E02" w:rsidR="00860283" w:rsidRDefault="00860283">
      <w:pPr>
        <w:rPr>
          <w:b/>
          <w:bCs/>
          <w:sz w:val="24"/>
          <w:szCs w:val="24"/>
        </w:rPr>
      </w:pPr>
    </w:p>
    <w:p w14:paraId="3664F478" w14:textId="5A036F17" w:rsidR="00860283" w:rsidRDefault="00860283">
      <w:pPr>
        <w:rPr>
          <w:b/>
          <w:bCs/>
          <w:sz w:val="24"/>
          <w:szCs w:val="24"/>
        </w:rPr>
      </w:pPr>
    </w:p>
    <w:p w14:paraId="50C9BAD8" w14:textId="65FB75A0" w:rsidR="00860283" w:rsidRDefault="00860283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112D3AD" wp14:editId="059CA891">
            <wp:extent cx="2670254" cy="17754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649" cy="178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 xml:space="preserve">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7F35CB13" wp14:editId="2027410F">
            <wp:extent cx="2735580" cy="1818896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67" cy="182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C68BE" w14:textId="2C996C23" w:rsidR="00860283" w:rsidRDefault="0086028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2019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 xml:space="preserve">        2020</w:t>
      </w:r>
    </w:p>
    <w:p w14:paraId="1C8A5A4B" w14:textId="02B6AEF0" w:rsidR="00860283" w:rsidRDefault="00860283">
      <w:pPr>
        <w:rPr>
          <w:b/>
          <w:bCs/>
          <w:sz w:val="24"/>
          <w:szCs w:val="24"/>
        </w:rPr>
      </w:pPr>
    </w:p>
    <w:p w14:paraId="3561EFCD" w14:textId="14D65010" w:rsidR="00860283" w:rsidRDefault="00860283">
      <w:pPr>
        <w:rPr>
          <w:b/>
          <w:bCs/>
          <w:sz w:val="24"/>
          <w:szCs w:val="24"/>
        </w:rPr>
      </w:pPr>
    </w:p>
    <w:p w14:paraId="7CCA2504" w14:textId="458169FF" w:rsidR="00860283" w:rsidRDefault="00860283">
      <w:pPr>
        <w:rPr>
          <w:b/>
          <w:bCs/>
          <w:sz w:val="24"/>
          <w:szCs w:val="24"/>
        </w:rPr>
      </w:pPr>
    </w:p>
    <w:p w14:paraId="10CC3DA5" w14:textId="0665ACE6" w:rsidR="005C5EDE" w:rsidRDefault="005C5EDE">
      <w:pPr>
        <w:rPr>
          <w:b/>
          <w:bCs/>
          <w:sz w:val="24"/>
          <w:szCs w:val="24"/>
        </w:rPr>
      </w:pPr>
    </w:p>
    <w:p w14:paraId="05A6B1C0" w14:textId="66FDBD15" w:rsidR="005C5EDE" w:rsidRDefault="005C5EDE">
      <w:pPr>
        <w:rPr>
          <w:b/>
          <w:bCs/>
          <w:sz w:val="24"/>
          <w:szCs w:val="24"/>
        </w:rPr>
      </w:pPr>
    </w:p>
    <w:p w14:paraId="2F4BC085" w14:textId="77777777" w:rsidR="005C5EDE" w:rsidRDefault="005C5EDE">
      <w:pPr>
        <w:rPr>
          <w:b/>
          <w:bCs/>
          <w:sz w:val="24"/>
          <w:szCs w:val="24"/>
        </w:rPr>
      </w:pPr>
    </w:p>
    <w:p w14:paraId="43930648" w14:textId="5AC3DD1B" w:rsidR="00860283" w:rsidRDefault="008602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Výtah </w:t>
      </w:r>
    </w:p>
    <w:p w14:paraId="27063073" w14:textId="337D64E0" w:rsidR="00860283" w:rsidRDefault="00860283">
      <w:pPr>
        <w:rPr>
          <w:b/>
          <w:bCs/>
          <w:sz w:val="24"/>
          <w:szCs w:val="24"/>
        </w:rPr>
      </w:pPr>
    </w:p>
    <w:p w14:paraId="6C93A895" w14:textId="02311546" w:rsidR="00860283" w:rsidRDefault="00860283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F875A0A" wp14:editId="6B860196">
            <wp:extent cx="2600535" cy="1729105"/>
            <wp:effectExtent l="0" t="0" r="9525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101" cy="17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 xml:space="preserve">  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3EB3AE82" wp14:editId="3C6B79EC">
            <wp:extent cx="2613660" cy="1737831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287" cy="174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9DD4C" w14:textId="18694927" w:rsidR="00860283" w:rsidRPr="00860283" w:rsidRDefault="0086028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2018    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 xml:space="preserve">        2020</w:t>
      </w:r>
    </w:p>
    <w:sectPr w:rsidR="00860283" w:rsidRPr="00860283" w:rsidSect="00546319">
      <w:headerReference w:type="default" r:id="rId13"/>
      <w:footerReference w:type="default" r:id="rId14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87A47" w14:textId="77777777" w:rsidR="00E83E74" w:rsidRDefault="00E83E74">
      <w:r>
        <w:separator/>
      </w:r>
    </w:p>
  </w:endnote>
  <w:endnote w:type="continuationSeparator" w:id="0">
    <w:p w14:paraId="453789A8" w14:textId="77777777" w:rsidR="00E83E74" w:rsidRDefault="00E8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9528" w14:textId="77777777" w:rsidR="005B580A" w:rsidRDefault="005B580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3530DA67" wp14:editId="2E376647">
          <wp:simplePos x="0" y="0"/>
          <wp:positionH relativeFrom="margin">
            <wp:align>left</wp:align>
          </wp:positionH>
          <wp:positionV relativeFrom="page">
            <wp:posOffset>9292590</wp:posOffset>
          </wp:positionV>
          <wp:extent cx="5533390" cy="680085"/>
          <wp:effectExtent l="0" t="0" r="0" b="0"/>
          <wp:wrapSquare wrapText="bothSides"/>
          <wp:docPr id="7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9DBB8" w14:textId="77777777" w:rsidR="00E83E74" w:rsidRDefault="00E83E74">
      <w:r>
        <w:separator/>
      </w:r>
    </w:p>
  </w:footnote>
  <w:footnote w:type="continuationSeparator" w:id="0">
    <w:p w14:paraId="54670FA8" w14:textId="77777777" w:rsidR="00E83E74" w:rsidRDefault="00E8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E35B8" w14:textId="77777777" w:rsidR="005B580A" w:rsidRDefault="005B580A">
    <w:pPr>
      <w:pStyle w:val="Zhlav"/>
    </w:pPr>
  </w:p>
  <w:p w14:paraId="4D1FC1D7" w14:textId="77777777" w:rsidR="005B580A" w:rsidRDefault="005B580A">
    <w:pPr>
      <w:pStyle w:val="Zhlav"/>
    </w:pPr>
  </w:p>
  <w:p w14:paraId="565C2175" w14:textId="77777777" w:rsidR="005B580A" w:rsidRDefault="005B580A" w:rsidP="00546319">
    <w:pPr>
      <w:pStyle w:val="Zhlav"/>
      <w:ind w:left="-360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9D693E3" wp14:editId="17F44CCD">
          <wp:simplePos x="0" y="0"/>
          <wp:positionH relativeFrom="page">
            <wp:posOffset>850265</wp:posOffset>
          </wp:positionH>
          <wp:positionV relativeFrom="page">
            <wp:posOffset>742950</wp:posOffset>
          </wp:positionV>
          <wp:extent cx="765810" cy="537845"/>
          <wp:effectExtent l="0" t="0" r="0" b="0"/>
          <wp:wrapSquare wrapText="bothSides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12330614" wp14:editId="4A7CEA2F">
              <wp:simplePos x="0" y="0"/>
              <wp:positionH relativeFrom="column">
                <wp:posOffset>914400</wp:posOffset>
              </wp:positionH>
              <wp:positionV relativeFrom="page">
                <wp:posOffset>913130</wp:posOffset>
              </wp:positionV>
              <wp:extent cx="5147945" cy="51117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47945" cy="511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E5B88DD" w14:textId="77777777" w:rsidR="005B580A" w:rsidRDefault="005B580A" w:rsidP="00546319">
                          <w:pPr>
                            <w:pStyle w:val="Nadpis1"/>
                          </w:pPr>
                          <w:r>
                            <w:t>TISKOVÁ ZPRÁVA</w:t>
                          </w:r>
                        </w:p>
                        <w:p w14:paraId="389E3C4F" w14:textId="77777777" w:rsidR="005B580A" w:rsidRPr="009279C2" w:rsidRDefault="005B580A" w:rsidP="009279C2"/>
                        <w:p w14:paraId="297C7B1E" w14:textId="77777777" w:rsidR="005B580A" w:rsidRPr="00546319" w:rsidRDefault="005B580A" w:rsidP="0054631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30614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left:0;text-align:left;margin-left:1in;margin-top:71.9pt;width:405.35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" o:allowoverlap="f" filled="f" stroked="f" strokeweight=".5pt">
              <v:textbox style="mso-fit-shape-to-text:t" inset="0,0,0,0">
                <w:txbxContent>
                  <w:p w14:paraId="1E5B88DD" w14:textId="77777777" w:rsidR="005B580A" w:rsidRDefault="005B580A" w:rsidP="00546319">
                    <w:pPr>
                      <w:pStyle w:val="Nadpis1"/>
                    </w:pPr>
                    <w:r>
                      <w:t>TISKOVÁ ZPRÁVA</w:t>
                    </w:r>
                  </w:p>
                  <w:p w14:paraId="389E3C4F" w14:textId="77777777" w:rsidR="005B580A" w:rsidRPr="009279C2" w:rsidRDefault="005B580A" w:rsidP="009279C2"/>
                  <w:p w14:paraId="297C7B1E" w14:textId="77777777" w:rsidR="005B580A" w:rsidRPr="00546319" w:rsidRDefault="005B580A" w:rsidP="00546319"/>
                </w:txbxContent>
              </v:textbox>
              <w10:wrap anchory="page"/>
              <w10:anchorlock/>
            </v:shape>
          </w:pict>
        </mc:Fallback>
      </mc:AlternateContent>
    </w:r>
  </w:p>
  <w:p w14:paraId="277C62DE" w14:textId="77777777" w:rsidR="005B580A" w:rsidRDefault="005B580A">
    <w:pPr>
      <w:pStyle w:val="Zhlav"/>
    </w:pPr>
  </w:p>
  <w:p w14:paraId="69E99E8F" w14:textId="77777777" w:rsidR="005B580A" w:rsidRDefault="005B580A">
    <w:pPr>
      <w:pStyle w:val="Zhlav"/>
    </w:pPr>
  </w:p>
  <w:p w14:paraId="4274D1D4" w14:textId="77777777" w:rsidR="005B580A" w:rsidRDefault="005B580A">
    <w:pPr>
      <w:pStyle w:val="Zhlav"/>
    </w:pPr>
  </w:p>
  <w:p w14:paraId="16A291DA" w14:textId="77777777" w:rsidR="005B580A" w:rsidRDefault="005B580A">
    <w:pPr>
      <w:pStyle w:val="Zhlav"/>
    </w:pPr>
  </w:p>
  <w:p w14:paraId="75C217E2" w14:textId="77777777" w:rsidR="005B580A" w:rsidRDefault="005B580A">
    <w:pPr>
      <w:pStyle w:val="Zhlav"/>
    </w:pPr>
  </w:p>
  <w:p w14:paraId="321B2214" w14:textId="77777777" w:rsidR="005B580A" w:rsidRDefault="005B580A">
    <w:pPr>
      <w:pStyle w:val="Zhlav"/>
    </w:pPr>
  </w:p>
  <w:p w14:paraId="55F71F2C" w14:textId="77777777" w:rsidR="005B580A" w:rsidRDefault="005B58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E6F"/>
    <w:rsid w:val="0000690C"/>
    <w:rsid w:val="0000696E"/>
    <w:rsid w:val="00044A7A"/>
    <w:rsid w:val="00072D41"/>
    <w:rsid w:val="00083A8B"/>
    <w:rsid w:val="000A0E92"/>
    <w:rsid w:val="000B3970"/>
    <w:rsid w:val="000B50B6"/>
    <w:rsid w:val="0011356C"/>
    <w:rsid w:val="001430A8"/>
    <w:rsid w:val="001440C1"/>
    <w:rsid w:val="00147CB3"/>
    <w:rsid w:val="0018577B"/>
    <w:rsid w:val="00213E6F"/>
    <w:rsid w:val="00223A19"/>
    <w:rsid w:val="00235CA0"/>
    <w:rsid w:val="00292C3E"/>
    <w:rsid w:val="00302531"/>
    <w:rsid w:val="003201BC"/>
    <w:rsid w:val="003424A0"/>
    <w:rsid w:val="00357F67"/>
    <w:rsid w:val="00457578"/>
    <w:rsid w:val="00495C4B"/>
    <w:rsid w:val="004C018C"/>
    <w:rsid w:val="004E10E8"/>
    <w:rsid w:val="004F1358"/>
    <w:rsid w:val="0050473B"/>
    <w:rsid w:val="0050787B"/>
    <w:rsid w:val="00507DDD"/>
    <w:rsid w:val="00546319"/>
    <w:rsid w:val="00591957"/>
    <w:rsid w:val="005A7BAC"/>
    <w:rsid w:val="005B580A"/>
    <w:rsid w:val="005C5EDE"/>
    <w:rsid w:val="005E573A"/>
    <w:rsid w:val="0062072C"/>
    <w:rsid w:val="006710BD"/>
    <w:rsid w:val="00671ED1"/>
    <w:rsid w:val="00676A55"/>
    <w:rsid w:val="00677CE8"/>
    <w:rsid w:val="00697790"/>
    <w:rsid w:val="007068FC"/>
    <w:rsid w:val="00710DEA"/>
    <w:rsid w:val="007819F9"/>
    <w:rsid w:val="00823EAC"/>
    <w:rsid w:val="008403F9"/>
    <w:rsid w:val="00844B76"/>
    <w:rsid w:val="00860283"/>
    <w:rsid w:val="0086708D"/>
    <w:rsid w:val="00890289"/>
    <w:rsid w:val="008A48AA"/>
    <w:rsid w:val="008C0346"/>
    <w:rsid w:val="008D7E5B"/>
    <w:rsid w:val="008E0485"/>
    <w:rsid w:val="008E4EF6"/>
    <w:rsid w:val="008F763F"/>
    <w:rsid w:val="00903A9B"/>
    <w:rsid w:val="009279C2"/>
    <w:rsid w:val="00945144"/>
    <w:rsid w:val="00966E63"/>
    <w:rsid w:val="009E225C"/>
    <w:rsid w:val="009F2131"/>
    <w:rsid w:val="00A022B5"/>
    <w:rsid w:val="00A046B1"/>
    <w:rsid w:val="00A15FEF"/>
    <w:rsid w:val="00A90639"/>
    <w:rsid w:val="00A96C0F"/>
    <w:rsid w:val="00AD1A51"/>
    <w:rsid w:val="00AF35A1"/>
    <w:rsid w:val="00B47286"/>
    <w:rsid w:val="00B55F90"/>
    <w:rsid w:val="00B73BF9"/>
    <w:rsid w:val="00BC5DDE"/>
    <w:rsid w:val="00C01291"/>
    <w:rsid w:val="00C0282E"/>
    <w:rsid w:val="00C65FBC"/>
    <w:rsid w:val="00C7592D"/>
    <w:rsid w:val="00C95DE2"/>
    <w:rsid w:val="00C9798A"/>
    <w:rsid w:val="00CB3AFC"/>
    <w:rsid w:val="00CC5524"/>
    <w:rsid w:val="00CC65B2"/>
    <w:rsid w:val="00CC7356"/>
    <w:rsid w:val="00CD6DC6"/>
    <w:rsid w:val="00CF34BA"/>
    <w:rsid w:val="00D55C59"/>
    <w:rsid w:val="00D75D10"/>
    <w:rsid w:val="00D81147"/>
    <w:rsid w:val="00D82527"/>
    <w:rsid w:val="00DC1A80"/>
    <w:rsid w:val="00E03A11"/>
    <w:rsid w:val="00E83E74"/>
    <w:rsid w:val="00E843CB"/>
    <w:rsid w:val="00F2567B"/>
    <w:rsid w:val="00F72A98"/>
    <w:rsid w:val="00FB73BC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18559"/>
  <w15:chartTrackingRefBased/>
  <w15:docId w15:val="{5078D4BA-EA1F-4881-A998-095C6F5C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Text"/>
    <w:qFormat/>
    <w:rsid w:val="00546319"/>
    <w:rPr>
      <w:rFonts w:ascii="Arial" w:eastAsia="Calibri" w:hAnsi="Arial"/>
      <w:szCs w:val="22"/>
      <w:lang w:eastAsia="en-US"/>
    </w:rPr>
  </w:style>
  <w:style w:type="paragraph" w:styleId="Nadpis1">
    <w:name w:val="heading 1"/>
    <w:aliases w:val="Název dokumentu"/>
    <w:basedOn w:val="Normln"/>
    <w:next w:val="Normln"/>
    <w:link w:val="Nadpis1Char"/>
    <w:qFormat/>
    <w:rsid w:val="00546319"/>
    <w:pPr>
      <w:keepNext/>
      <w:keepLines/>
      <w:framePr w:wrap="notBeside" w:vAnchor="text" w:hAnchor="text" w:y="1"/>
      <w:outlineLvl w:val="0"/>
    </w:pPr>
    <w:rPr>
      <w:b/>
      <w:bCs/>
      <w:caps/>
      <w:sz w:val="3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463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46319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Název dokumentu Char"/>
    <w:link w:val="Nadpis1"/>
    <w:rsid w:val="00546319"/>
    <w:rPr>
      <w:rFonts w:ascii="Arial" w:hAnsi="Arial"/>
      <w:b/>
      <w:bCs/>
      <w:caps/>
      <w:sz w:val="30"/>
      <w:szCs w:val="28"/>
      <w:lang w:val="cs-CZ" w:eastAsia="en-US" w:bidi="ar-SA"/>
    </w:rPr>
  </w:style>
  <w:style w:type="character" w:styleId="Odkaznakoment">
    <w:name w:val="annotation reference"/>
    <w:basedOn w:val="Standardnpsmoodstavce"/>
    <w:rsid w:val="006710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710B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6710BD"/>
    <w:rPr>
      <w:rFonts w:ascii="Arial" w:eastAsia="Calibri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71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710BD"/>
    <w:rPr>
      <w:rFonts w:ascii="Arial" w:eastAsia="Calibri" w:hAnsi="Arial"/>
      <w:b/>
      <w:bCs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6710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710BD"/>
    <w:rPr>
      <w:rFonts w:ascii="Segoe UI" w:eastAsia="Calibr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44B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%20Baldova\Desktop\Formulare\dokument_SM_vzor_nov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dokument_SM_vzor_novy</Template>
  <TotalTime>8</TotalTime>
  <Pages>3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Vyřizuje: Mgr</vt:lpstr>
    </vt:vector>
  </TitlesOfParts>
  <Company>Severočeské muzeum v Liberci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Vyřizuje: Mgr</dc:title>
  <dc:subject/>
  <dc:creator>Anna Baldova</dc:creator>
  <cp:keywords/>
  <dc:description/>
  <cp:lastModifiedBy>filipova</cp:lastModifiedBy>
  <cp:revision>6</cp:revision>
  <cp:lastPrinted>2020-09-10T08:04:00Z</cp:lastPrinted>
  <dcterms:created xsi:type="dcterms:W3CDTF">2020-09-14T09:33:00Z</dcterms:created>
  <dcterms:modified xsi:type="dcterms:W3CDTF">2020-09-18T08:24:00Z</dcterms:modified>
</cp:coreProperties>
</file>